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E5E" w:rsidRDefault="006F3E5E" w:rsidP="006F3E5E">
      <w:pPr>
        <w:spacing w:after="0" w:line="480" w:lineRule="auto"/>
        <w:rPr>
          <w:rFonts w:ascii="Times New Roman" w:eastAsia="Times New Roman" w:hAnsi="Times New Roman" w:cs="Times New Roman"/>
          <w:color w:val="0E101A"/>
          <w:sz w:val="24"/>
          <w:szCs w:val="24"/>
        </w:rPr>
      </w:pPr>
      <w:bookmarkStart w:id="0" w:name="_GoBack"/>
      <w:bookmarkEnd w:id="0"/>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Baroque Music Era</w:t>
      </w:r>
    </w:p>
    <w:p w:rsidR="006F3E5E" w:rsidRDefault="006F3E5E" w:rsidP="006F3E5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6F3E5E" w:rsidRDefault="006F3E5E" w:rsidP="006F3E5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Affiliation’s</w:t>
      </w:r>
    </w:p>
    <w:p w:rsidR="006F3E5E" w:rsidRDefault="006F3E5E" w:rsidP="006F3E5E">
      <w:pPr>
        <w:spacing w:after="0" w:line="480" w:lineRule="auto"/>
        <w:jc w:val="center"/>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rPr>
          <w:rFonts w:ascii="Times New Roman" w:eastAsia="Times New Roman" w:hAnsi="Times New Roman" w:cs="Times New Roman"/>
          <w:color w:val="0E101A"/>
          <w:sz w:val="24"/>
          <w:szCs w:val="24"/>
        </w:rPr>
      </w:pPr>
    </w:p>
    <w:p w:rsidR="006F3E5E" w:rsidRDefault="006F3E5E" w:rsidP="006F3E5E">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lastRenderedPageBreak/>
        <w:t>Baroque Music Era</w:t>
      </w:r>
    </w:p>
    <w:p w:rsidR="005F5AD1" w:rsidRPr="006F3E5E" w:rsidRDefault="005F5AD1" w:rsidP="006F3E5E">
      <w:pPr>
        <w:pStyle w:val="ListParagraph"/>
        <w:numPr>
          <w:ilvl w:val="0"/>
          <w:numId w:val="6"/>
        </w:numPr>
        <w:spacing w:after="0" w:line="480" w:lineRule="auto"/>
        <w:rPr>
          <w:rFonts w:ascii="Times New Roman" w:eastAsia="Times New Roman" w:hAnsi="Times New Roman" w:cs="Times New Roman"/>
          <w:b/>
          <w:color w:val="0E101A"/>
          <w:sz w:val="24"/>
          <w:szCs w:val="24"/>
        </w:rPr>
      </w:pPr>
      <w:r w:rsidRPr="006F3E5E">
        <w:rPr>
          <w:rFonts w:ascii="Times New Roman" w:eastAsia="Times New Roman" w:hAnsi="Times New Roman" w:cs="Times New Roman"/>
          <w:b/>
          <w:color w:val="0E101A"/>
          <w:sz w:val="24"/>
          <w:szCs w:val="24"/>
        </w:rPr>
        <w:t>What does "equal temperament" mean? </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color w:val="0E101A"/>
          <w:sz w:val="24"/>
          <w:szCs w:val="24"/>
        </w:rPr>
        <w:t>Equal temperament is a music system that involves the division of the Octave into 12 semitones of equal sizes. This system is divided into equal 12 parts to enable the keyboard to play all the keys with minimized intonation flaws. This system emerged as a result of development in the tuning systems and was based on the acoustically pure intervals. </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color w:val="0E101A"/>
          <w:sz w:val="24"/>
          <w:szCs w:val="24"/>
        </w:rPr>
        <w:t>This modern and inappropriate tuning system is commonly used in western music. The system involves the twelfth root of 2. This means that the 12 semitones in Octave provide a double frequency range, which provides a unique uniformity that enables one to not only change but also modulate the keys. </w:t>
      </w:r>
    </w:p>
    <w:p w:rsidR="005F5AD1" w:rsidRPr="006F3E5E" w:rsidRDefault="005F5AD1" w:rsidP="006F3E5E">
      <w:pPr>
        <w:pStyle w:val="ListParagraph"/>
        <w:numPr>
          <w:ilvl w:val="0"/>
          <w:numId w:val="6"/>
        </w:numPr>
        <w:spacing w:after="0" w:line="480" w:lineRule="auto"/>
        <w:rPr>
          <w:rFonts w:ascii="Times New Roman" w:eastAsia="Times New Roman" w:hAnsi="Times New Roman" w:cs="Times New Roman"/>
          <w:b/>
          <w:color w:val="0E101A"/>
          <w:sz w:val="24"/>
          <w:szCs w:val="24"/>
        </w:rPr>
      </w:pPr>
      <w:r w:rsidRPr="006F3E5E">
        <w:rPr>
          <w:rFonts w:ascii="Times New Roman" w:eastAsia="Times New Roman" w:hAnsi="Times New Roman" w:cs="Times New Roman"/>
          <w:b/>
          <w:color w:val="0E101A"/>
          <w:sz w:val="24"/>
          <w:szCs w:val="24"/>
        </w:rPr>
        <w:t>Please discuss the differences between an opera, an oratorio, and a cantata. </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b/>
          <w:color w:val="0E101A"/>
          <w:sz w:val="24"/>
          <w:szCs w:val="24"/>
        </w:rPr>
        <w:t>Opera-</w:t>
      </w:r>
      <w:r w:rsidRPr="005F5AD1">
        <w:rPr>
          <w:rFonts w:ascii="Times New Roman" w:eastAsia="Times New Roman" w:hAnsi="Times New Roman" w:cs="Times New Roman"/>
          <w:color w:val="0E101A"/>
          <w:sz w:val="24"/>
          <w:szCs w:val="24"/>
        </w:rPr>
        <w:t xml:space="preserve"> Opera is an Italian genre of the song which involves the art of solo and choral singing, which is characterized by declamation, acting, and dancing. Operas usually involved a theatrical setting, and the performers involved several elements, including acting, costumes, and sometimes, dance (Rubinstein, 2000). Operas also involved music adjuncts such as props, lights, and sets. Singing and instrumental music was an integral part of operas. </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b/>
          <w:color w:val="0E101A"/>
          <w:sz w:val="24"/>
          <w:szCs w:val="24"/>
        </w:rPr>
        <w:t>Cantata-</w:t>
      </w:r>
      <w:r w:rsidRPr="005F5AD1">
        <w:rPr>
          <w:rFonts w:ascii="Times New Roman" w:eastAsia="Times New Roman" w:hAnsi="Times New Roman" w:cs="Times New Roman"/>
          <w:color w:val="0E101A"/>
          <w:sz w:val="24"/>
          <w:szCs w:val="24"/>
        </w:rPr>
        <w:t xml:space="preserve"> Cantata is also a genre of music that also emerged from Italian roots. This genre of music is characterized by the vocal composition of an accompanied by instruments. Sometimes, the performance involves choir. This form of music was highly used it the church, mainly Lutheran church. </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b/>
          <w:color w:val="0E101A"/>
          <w:sz w:val="24"/>
          <w:szCs w:val="24"/>
        </w:rPr>
        <w:t>Oratorio-</w:t>
      </w:r>
      <w:r w:rsidRPr="005F5AD1">
        <w:rPr>
          <w:rFonts w:ascii="Times New Roman" w:eastAsia="Times New Roman" w:hAnsi="Times New Roman" w:cs="Times New Roman"/>
          <w:color w:val="0E101A"/>
          <w:sz w:val="24"/>
          <w:szCs w:val="24"/>
        </w:rPr>
        <w:t xml:space="preserve">This is a large musical genre that is comprised of orchestra, choir, and soloist. The music is designed and based on biblical stories and was used strictly in concert performances. </w:t>
      </w:r>
      <w:r w:rsidRPr="005F5AD1">
        <w:rPr>
          <w:rFonts w:ascii="Times New Roman" w:eastAsia="Times New Roman" w:hAnsi="Times New Roman" w:cs="Times New Roman"/>
          <w:color w:val="0E101A"/>
          <w:sz w:val="24"/>
          <w:szCs w:val="24"/>
        </w:rPr>
        <w:lastRenderedPageBreak/>
        <w:t>Sometimes, it involves the narrator from a narrator who is used to visualize and depict the action. </w:t>
      </w:r>
    </w:p>
    <w:p w:rsidR="005F5AD1" w:rsidRPr="006F3E5E" w:rsidRDefault="005F5AD1" w:rsidP="006F3E5E">
      <w:pPr>
        <w:pStyle w:val="ListParagraph"/>
        <w:numPr>
          <w:ilvl w:val="0"/>
          <w:numId w:val="6"/>
        </w:numPr>
        <w:spacing w:after="0" w:line="480" w:lineRule="auto"/>
        <w:rPr>
          <w:rFonts w:ascii="Times New Roman" w:eastAsia="Times New Roman" w:hAnsi="Times New Roman" w:cs="Times New Roman"/>
          <w:b/>
          <w:color w:val="0E101A"/>
          <w:sz w:val="24"/>
          <w:szCs w:val="24"/>
        </w:rPr>
      </w:pPr>
      <w:r w:rsidRPr="006F3E5E">
        <w:rPr>
          <w:rFonts w:ascii="Times New Roman" w:eastAsia="Times New Roman" w:hAnsi="Times New Roman" w:cs="Times New Roman"/>
          <w:b/>
          <w:color w:val="0E101A"/>
          <w:sz w:val="24"/>
          <w:szCs w:val="24"/>
        </w:rPr>
        <w:t xml:space="preserve">Why </w:t>
      </w:r>
      <w:proofErr w:type="gramStart"/>
      <w:r w:rsidRPr="006F3E5E">
        <w:rPr>
          <w:rFonts w:ascii="Times New Roman" w:eastAsia="Times New Roman" w:hAnsi="Times New Roman" w:cs="Times New Roman"/>
          <w:b/>
          <w:color w:val="0E101A"/>
          <w:sz w:val="24"/>
          <w:szCs w:val="24"/>
        </w:rPr>
        <w:t>is the Baroque Suite</w:t>
      </w:r>
      <w:proofErr w:type="gramEnd"/>
      <w:r w:rsidRPr="006F3E5E">
        <w:rPr>
          <w:rFonts w:ascii="Times New Roman" w:eastAsia="Times New Roman" w:hAnsi="Times New Roman" w:cs="Times New Roman"/>
          <w:b/>
          <w:color w:val="0E101A"/>
          <w:sz w:val="24"/>
          <w:szCs w:val="24"/>
        </w:rPr>
        <w:t xml:space="preserve"> considered an "international" music genre? </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color w:val="0E101A"/>
          <w:sz w:val="24"/>
          <w:szCs w:val="24"/>
        </w:rPr>
        <w:t xml:space="preserve">The baroque suite has been considered an international music genre because it comprises different international galaxy types within the same key. Baroque was produced during the time that the real dance music mainly inspired the dance suite. Some composers known with this period, such as German Allemande, used a quadruple meter at a moderate tempo. French Courante involved a triple meter as well as a moderate tempo. Lastly, Spanish </w:t>
      </w:r>
      <w:proofErr w:type="spellStart"/>
      <w:r w:rsidRPr="005F5AD1">
        <w:rPr>
          <w:rFonts w:ascii="Times New Roman" w:eastAsia="Times New Roman" w:hAnsi="Times New Roman" w:cs="Times New Roman"/>
          <w:color w:val="0E101A"/>
          <w:sz w:val="24"/>
          <w:szCs w:val="24"/>
        </w:rPr>
        <w:t>Sarabande</w:t>
      </w:r>
      <w:proofErr w:type="spellEnd"/>
      <w:r w:rsidRPr="005F5AD1">
        <w:rPr>
          <w:rFonts w:ascii="Times New Roman" w:eastAsia="Times New Roman" w:hAnsi="Times New Roman" w:cs="Times New Roman"/>
          <w:color w:val="0E101A"/>
          <w:sz w:val="24"/>
          <w:szCs w:val="24"/>
        </w:rPr>
        <w:t xml:space="preserve"> involved a different and unique stately dance that was characterized by a triple meter. </w:t>
      </w:r>
    </w:p>
    <w:p w:rsidR="005F5AD1" w:rsidRPr="006F3E5E" w:rsidRDefault="005F5AD1" w:rsidP="006F3E5E">
      <w:pPr>
        <w:pStyle w:val="ListParagraph"/>
        <w:numPr>
          <w:ilvl w:val="0"/>
          <w:numId w:val="6"/>
        </w:numPr>
        <w:spacing w:after="0" w:line="480" w:lineRule="auto"/>
        <w:rPr>
          <w:rFonts w:ascii="Times New Roman" w:eastAsia="Times New Roman" w:hAnsi="Times New Roman" w:cs="Times New Roman"/>
          <w:b/>
          <w:color w:val="0E101A"/>
          <w:sz w:val="24"/>
          <w:szCs w:val="24"/>
        </w:rPr>
      </w:pPr>
      <w:r w:rsidRPr="006F3E5E">
        <w:rPr>
          <w:rFonts w:ascii="Times New Roman" w:eastAsia="Times New Roman" w:hAnsi="Times New Roman" w:cs="Times New Roman"/>
          <w:b/>
          <w:color w:val="0E101A"/>
          <w:sz w:val="24"/>
          <w:szCs w:val="24"/>
        </w:rPr>
        <w:t>Identify the key features of the Late Baroque style (1690 - 1750) in music.</w:t>
      </w:r>
    </w:p>
    <w:p w:rsidR="005F5AD1" w:rsidRPr="005F5AD1" w:rsidRDefault="005F5AD1" w:rsidP="006F3E5E">
      <w:pPr>
        <w:spacing w:after="0" w:line="480" w:lineRule="auto"/>
        <w:rPr>
          <w:rFonts w:ascii="Times New Roman" w:eastAsia="Times New Roman" w:hAnsi="Times New Roman" w:cs="Times New Roman"/>
          <w:color w:val="0E101A"/>
          <w:sz w:val="24"/>
          <w:szCs w:val="24"/>
        </w:rPr>
      </w:pPr>
      <w:r w:rsidRPr="005F5AD1">
        <w:rPr>
          <w:rFonts w:ascii="Times New Roman" w:eastAsia="Times New Roman" w:hAnsi="Times New Roman" w:cs="Times New Roman"/>
          <w:color w:val="0E101A"/>
          <w:sz w:val="24"/>
          <w:szCs w:val="24"/>
        </w:rPr>
        <w:t>Ornamental decorations mainly characterized this period. Since it was mainly used in the churches and palaces, ornamental decorations become a key significant characteristic of the late Baroque produced between 1690 and 1750. This decorative element was also important because it reflected the appreciation of art during this period. These ornamental decorations were characterized by complex and think polyphonic texture that continued to be used through different works that were produced during this period. Furthermore, there was also some sense of drama and urgency in the compositions that was incorporated into vocal forms; for instance, cantata, opera, and oratorio.</w:t>
      </w:r>
      <w:r w:rsidR="006F3E5E">
        <w:rPr>
          <w:rFonts w:ascii="Times New Roman" w:eastAsia="Times New Roman" w:hAnsi="Times New Roman" w:cs="Times New Roman"/>
          <w:color w:val="0E101A"/>
          <w:sz w:val="24"/>
          <w:szCs w:val="24"/>
        </w:rPr>
        <w:t xml:space="preserve"> </w:t>
      </w:r>
      <w:r w:rsidRPr="005F5AD1">
        <w:rPr>
          <w:rFonts w:ascii="Times New Roman" w:eastAsia="Times New Roman" w:hAnsi="Times New Roman" w:cs="Times New Roman"/>
          <w:color w:val="0E101A"/>
          <w:sz w:val="24"/>
          <w:szCs w:val="24"/>
        </w:rPr>
        <w:t>Lastly, the baroque style that emerged in the late 1690s involved vibrant rhythms as well as expressive dissonance that increased the tension in most of the Baroque music produced in the era. The Baroque keyboard music involved suites that combined different dance pieces, which changed the tempo as well as a meter (</w:t>
      </w:r>
      <w:proofErr w:type="spellStart"/>
      <w:r w:rsidRPr="005F5AD1">
        <w:rPr>
          <w:rFonts w:ascii="Times New Roman" w:eastAsia="Times New Roman" w:hAnsi="Times New Roman" w:cs="Times New Roman"/>
          <w:color w:val="0E101A"/>
          <w:sz w:val="24"/>
          <w:szCs w:val="24"/>
        </w:rPr>
        <w:t>Mostlywind</w:t>
      </w:r>
      <w:proofErr w:type="spellEnd"/>
      <w:r w:rsidRPr="005F5AD1">
        <w:rPr>
          <w:rFonts w:ascii="Times New Roman" w:eastAsia="Times New Roman" w:hAnsi="Times New Roman" w:cs="Times New Roman"/>
          <w:color w:val="0E101A"/>
          <w:sz w:val="24"/>
          <w:szCs w:val="24"/>
        </w:rPr>
        <w:t>). However, the key unity remained all throughout, despite changes in tempo and meter.</w:t>
      </w:r>
    </w:p>
    <w:p w:rsidR="005F5AD1" w:rsidRPr="006F3E5E" w:rsidRDefault="005F5AD1" w:rsidP="006F3E5E">
      <w:pPr>
        <w:spacing w:after="0" w:line="480" w:lineRule="auto"/>
        <w:rPr>
          <w:rFonts w:ascii="Times New Roman" w:hAnsi="Times New Roman" w:cs="Times New Roman"/>
          <w:sz w:val="24"/>
          <w:szCs w:val="24"/>
        </w:rPr>
      </w:pPr>
    </w:p>
    <w:p w:rsidR="005F5AD1" w:rsidRPr="006F3E5E" w:rsidRDefault="005F5AD1" w:rsidP="006F3E5E">
      <w:pPr>
        <w:spacing w:after="0" w:line="480" w:lineRule="auto"/>
        <w:jc w:val="center"/>
        <w:rPr>
          <w:rFonts w:ascii="Times New Roman" w:hAnsi="Times New Roman" w:cs="Times New Roman"/>
          <w:sz w:val="24"/>
          <w:szCs w:val="24"/>
        </w:rPr>
      </w:pPr>
      <w:r w:rsidRPr="006F3E5E">
        <w:rPr>
          <w:rFonts w:ascii="Times New Roman" w:hAnsi="Times New Roman" w:cs="Times New Roman"/>
          <w:sz w:val="24"/>
          <w:szCs w:val="24"/>
        </w:rPr>
        <w:lastRenderedPageBreak/>
        <w:t>References</w:t>
      </w:r>
    </w:p>
    <w:p w:rsidR="005F5AD1" w:rsidRPr="006F3E5E" w:rsidRDefault="005F5AD1" w:rsidP="006F3E5E">
      <w:pPr>
        <w:spacing w:after="0" w:line="480" w:lineRule="auto"/>
        <w:ind w:left="720" w:hanging="720"/>
        <w:rPr>
          <w:rFonts w:ascii="Times New Roman" w:hAnsi="Times New Roman" w:cs="Times New Roman"/>
          <w:sz w:val="24"/>
          <w:szCs w:val="24"/>
        </w:rPr>
      </w:pPr>
      <w:r w:rsidRPr="006F3E5E">
        <w:rPr>
          <w:rFonts w:ascii="Times New Roman" w:hAnsi="Times New Roman" w:cs="Times New Roman"/>
          <w:sz w:val="24"/>
          <w:szCs w:val="24"/>
        </w:rPr>
        <w:t>Mostly Wind. “</w:t>
      </w:r>
      <w:r w:rsidRPr="006F3E5E">
        <w:rPr>
          <w:rFonts w:ascii="Times New Roman" w:hAnsi="Times New Roman" w:cs="Times New Roman"/>
          <w:i/>
          <w:sz w:val="24"/>
          <w:szCs w:val="24"/>
        </w:rPr>
        <w:t>The Baroque Period (1600-1750)</w:t>
      </w:r>
      <w:r w:rsidRPr="006F3E5E">
        <w:rPr>
          <w:rFonts w:ascii="Times New Roman" w:hAnsi="Times New Roman" w:cs="Times New Roman"/>
          <w:sz w:val="24"/>
          <w:szCs w:val="24"/>
        </w:rPr>
        <w:t>.” Retrieved from http://www.mostlywind.co.uk/baroque.html</w:t>
      </w:r>
    </w:p>
    <w:p w:rsidR="005F5AD1" w:rsidRPr="006F3E5E" w:rsidRDefault="005F5AD1" w:rsidP="006F3E5E">
      <w:pPr>
        <w:spacing w:after="0" w:line="480" w:lineRule="auto"/>
        <w:ind w:left="720" w:hanging="720"/>
        <w:rPr>
          <w:rFonts w:ascii="Times New Roman" w:hAnsi="Times New Roman" w:cs="Times New Roman"/>
          <w:sz w:val="24"/>
          <w:szCs w:val="24"/>
        </w:rPr>
      </w:pPr>
      <w:proofErr w:type="gramStart"/>
      <w:r w:rsidRPr="006F3E5E">
        <w:rPr>
          <w:rFonts w:ascii="Times New Roman" w:hAnsi="Times New Roman" w:cs="Times New Roman"/>
          <w:sz w:val="24"/>
          <w:szCs w:val="24"/>
        </w:rPr>
        <w:t>Rubinstein, M. (2000).</w:t>
      </w:r>
      <w:proofErr w:type="gramEnd"/>
      <w:r w:rsidRPr="006F3E5E">
        <w:rPr>
          <w:rFonts w:ascii="Times New Roman" w:hAnsi="Times New Roman" w:cs="Times New Roman"/>
          <w:sz w:val="24"/>
          <w:szCs w:val="24"/>
        </w:rPr>
        <w:t xml:space="preserve"> “</w:t>
      </w:r>
      <w:r w:rsidRPr="006F3E5E">
        <w:rPr>
          <w:rFonts w:ascii="Times New Roman" w:hAnsi="Times New Roman" w:cs="Times New Roman"/>
          <w:i/>
          <w:sz w:val="24"/>
          <w:szCs w:val="24"/>
        </w:rPr>
        <w:t xml:space="preserve">Well </w:t>
      </w:r>
      <w:proofErr w:type="spellStart"/>
      <w:r w:rsidRPr="006F3E5E">
        <w:rPr>
          <w:rFonts w:ascii="Times New Roman" w:hAnsi="Times New Roman" w:cs="Times New Roman"/>
          <w:i/>
          <w:sz w:val="24"/>
          <w:szCs w:val="24"/>
        </w:rPr>
        <w:t>v.s</w:t>
      </w:r>
      <w:proofErr w:type="spellEnd"/>
      <w:r w:rsidRPr="006F3E5E">
        <w:rPr>
          <w:rFonts w:ascii="Times New Roman" w:hAnsi="Times New Roman" w:cs="Times New Roman"/>
          <w:i/>
          <w:sz w:val="24"/>
          <w:szCs w:val="24"/>
        </w:rPr>
        <w:t>. Equal Temperament</w:t>
      </w:r>
      <w:r w:rsidRPr="006F3E5E">
        <w:rPr>
          <w:rFonts w:ascii="Times New Roman" w:hAnsi="Times New Roman" w:cs="Times New Roman"/>
          <w:sz w:val="24"/>
          <w:szCs w:val="24"/>
        </w:rPr>
        <w:t>.” Retrieved from https://www.math.uwaterloo.ca/~mrubinst/tuning/tuning.html</w:t>
      </w:r>
    </w:p>
    <w:sectPr w:rsidR="005F5AD1" w:rsidRPr="006F3E5E" w:rsidSect="006F3E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073" w:rsidRDefault="002E4073" w:rsidP="006F3E5E">
      <w:pPr>
        <w:spacing w:after="0" w:line="240" w:lineRule="auto"/>
      </w:pPr>
      <w:r>
        <w:separator/>
      </w:r>
    </w:p>
  </w:endnote>
  <w:endnote w:type="continuationSeparator" w:id="0">
    <w:p w:rsidR="002E4073" w:rsidRDefault="002E4073" w:rsidP="006F3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073" w:rsidRDefault="002E4073" w:rsidP="006F3E5E">
      <w:pPr>
        <w:spacing w:after="0" w:line="240" w:lineRule="auto"/>
      </w:pPr>
      <w:r>
        <w:separator/>
      </w:r>
    </w:p>
  </w:footnote>
  <w:footnote w:type="continuationSeparator" w:id="0">
    <w:p w:rsidR="002E4073" w:rsidRDefault="002E4073" w:rsidP="006F3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E5E" w:rsidRDefault="006F3E5E">
    <w:pPr>
      <w:pStyle w:val="Header"/>
    </w:pPr>
    <w:r w:rsidRPr="006F3E5E">
      <w:rPr>
        <w:rFonts w:ascii="Times New Roman" w:hAnsi="Times New Roman" w:cs="Times New Roman"/>
        <w:sz w:val="24"/>
        <w:szCs w:val="24"/>
      </w:rPr>
      <w:t>BAROQUE MUSIC ERA</w:t>
    </w:r>
    <w:r w:rsidRPr="006F3E5E">
      <w:rPr>
        <w:rFonts w:ascii="Times New Roman" w:hAnsi="Times New Roman" w:cs="Times New Roman"/>
        <w:sz w:val="24"/>
        <w:szCs w:val="24"/>
      </w:rPr>
      <w:tab/>
    </w:r>
    <w:r w:rsidRPr="006F3E5E">
      <w:rPr>
        <w:rFonts w:ascii="Times New Roman" w:hAnsi="Times New Roman" w:cs="Times New Roman"/>
        <w:sz w:val="24"/>
        <w:szCs w:val="24"/>
      </w:rPr>
      <w:tab/>
    </w:r>
    <w:r w:rsidRPr="006F3E5E">
      <w:rPr>
        <w:rFonts w:ascii="Times New Roman" w:hAnsi="Times New Roman" w:cs="Times New Roman"/>
        <w:sz w:val="24"/>
        <w:szCs w:val="24"/>
      </w:rPr>
      <w:fldChar w:fldCharType="begin"/>
    </w:r>
    <w:r w:rsidRPr="006F3E5E">
      <w:rPr>
        <w:rFonts w:ascii="Times New Roman" w:hAnsi="Times New Roman" w:cs="Times New Roman"/>
        <w:sz w:val="24"/>
        <w:szCs w:val="24"/>
      </w:rPr>
      <w:instrText xml:space="preserve"> PAGE   \* MERGEFORMAT </w:instrText>
    </w:r>
    <w:r w:rsidRPr="006F3E5E">
      <w:rPr>
        <w:rFonts w:ascii="Times New Roman" w:hAnsi="Times New Roman" w:cs="Times New Roman"/>
        <w:sz w:val="24"/>
        <w:szCs w:val="24"/>
      </w:rPr>
      <w:fldChar w:fldCharType="separate"/>
    </w:r>
    <w:r w:rsidR="00A23FE3">
      <w:rPr>
        <w:rFonts w:ascii="Times New Roman" w:hAnsi="Times New Roman" w:cs="Times New Roman"/>
        <w:noProof/>
        <w:sz w:val="24"/>
        <w:szCs w:val="24"/>
      </w:rPr>
      <w:t>2</w:t>
    </w:r>
    <w:r w:rsidRPr="006F3E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E5E" w:rsidRPr="006F3E5E" w:rsidRDefault="006F3E5E" w:rsidP="006F3E5E">
    <w:pPr>
      <w:pStyle w:val="Header"/>
      <w:rPr>
        <w:rFonts w:ascii="Times New Roman" w:hAnsi="Times New Roman" w:cs="Times New Roman"/>
        <w:sz w:val="24"/>
        <w:szCs w:val="24"/>
      </w:rPr>
    </w:pPr>
    <w:r w:rsidRPr="006F3E5E">
      <w:rPr>
        <w:rFonts w:ascii="Times New Roman" w:hAnsi="Times New Roman" w:cs="Times New Roman"/>
        <w:sz w:val="24"/>
        <w:szCs w:val="24"/>
      </w:rPr>
      <w:t>Running head: BAROQUE MUSIC ERA</w:t>
    </w:r>
    <w:r w:rsidRPr="006F3E5E">
      <w:rPr>
        <w:rFonts w:ascii="Times New Roman" w:hAnsi="Times New Roman" w:cs="Times New Roman"/>
        <w:sz w:val="24"/>
        <w:szCs w:val="24"/>
      </w:rPr>
      <w:tab/>
    </w:r>
    <w:r w:rsidRPr="006F3E5E">
      <w:rPr>
        <w:rFonts w:ascii="Times New Roman" w:hAnsi="Times New Roman" w:cs="Times New Roman"/>
        <w:sz w:val="24"/>
        <w:szCs w:val="24"/>
      </w:rPr>
      <w:tab/>
    </w:r>
    <w:r w:rsidRPr="006F3E5E">
      <w:rPr>
        <w:rFonts w:ascii="Times New Roman" w:hAnsi="Times New Roman" w:cs="Times New Roman"/>
        <w:sz w:val="24"/>
        <w:szCs w:val="24"/>
      </w:rPr>
      <w:fldChar w:fldCharType="begin"/>
    </w:r>
    <w:r w:rsidRPr="006F3E5E">
      <w:rPr>
        <w:rFonts w:ascii="Times New Roman" w:hAnsi="Times New Roman" w:cs="Times New Roman"/>
        <w:sz w:val="24"/>
        <w:szCs w:val="24"/>
      </w:rPr>
      <w:instrText xml:space="preserve"> PAGE   \* MERGEFORMAT </w:instrText>
    </w:r>
    <w:r w:rsidRPr="006F3E5E">
      <w:rPr>
        <w:rFonts w:ascii="Times New Roman" w:hAnsi="Times New Roman" w:cs="Times New Roman"/>
        <w:sz w:val="24"/>
        <w:szCs w:val="24"/>
      </w:rPr>
      <w:fldChar w:fldCharType="separate"/>
    </w:r>
    <w:r w:rsidR="00A23FE3">
      <w:rPr>
        <w:rFonts w:ascii="Times New Roman" w:hAnsi="Times New Roman" w:cs="Times New Roman"/>
        <w:noProof/>
        <w:sz w:val="24"/>
        <w:szCs w:val="24"/>
      </w:rPr>
      <w:t>1</w:t>
    </w:r>
    <w:r w:rsidRPr="006F3E5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D06B8"/>
    <w:multiLevelType w:val="multilevel"/>
    <w:tmpl w:val="CB32D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CC3354"/>
    <w:multiLevelType w:val="hybridMultilevel"/>
    <w:tmpl w:val="1AEC1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9B4ECC"/>
    <w:multiLevelType w:val="multilevel"/>
    <w:tmpl w:val="36F80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94F0329"/>
    <w:multiLevelType w:val="multilevel"/>
    <w:tmpl w:val="B2BE9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6B37A16"/>
    <w:multiLevelType w:val="multilevel"/>
    <w:tmpl w:val="039E4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F774AFB"/>
    <w:multiLevelType w:val="hybridMultilevel"/>
    <w:tmpl w:val="B740B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BDC"/>
    <w:rsid w:val="002E4073"/>
    <w:rsid w:val="005D2CCE"/>
    <w:rsid w:val="005F5AD1"/>
    <w:rsid w:val="00672715"/>
    <w:rsid w:val="006F3E5E"/>
    <w:rsid w:val="00840177"/>
    <w:rsid w:val="008C007B"/>
    <w:rsid w:val="00A02BDC"/>
    <w:rsid w:val="00A23FE3"/>
    <w:rsid w:val="00B76C81"/>
    <w:rsid w:val="00E57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BDC"/>
    <w:pPr>
      <w:ind w:left="720"/>
      <w:contextualSpacing/>
    </w:pPr>
  </w:style>
  <w:style w:type="character" w:styleId="Hyperlink">
    <w:name w:val="Hyperlink"/>
    <w:basedOn w:val="DefaultParagraphFont"/>
    <w:uiPriority w:val="99"/>
    <w:unhideWhenUsed/>
    <w:rsid w:val="005F5AD1"/>
    <w:rPr>
      <w:color w:val="0000FF" w:themeColor="hyperlink"/>
      <w:u w:val="single"/>
    </w:rPr>
  </w:style>
  <w:style w:type="paragraph" w:styleId="NormalWeb">
    <w:name w:val="Normal (Web)"/>
    <w:basedOn w:val="Normal"/>
    <w:uiPriority w:val="99"/>
    <w:semiHidden/>
    <w:unhideWhenUsed/>
    <w:rsid w:val="005F5A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E5E"/>
  </w:style>
  <w:style w:type="paragraph" w:styleId="Footer">
    <w:name w:val="footer"/>
    <w:basedOn w:val="Normal"/>
    <w:link w:val="FooterChar"/>
    <w:uiPriority w:val="99"/>
    <w:unhideWhenUsed/>
    <w:rsid w:val="006F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E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2BDC"/>
    <w:pPr>
      <w:ind w:left="720"/>
      <w:contextualSpacing/>
    </w:pPr>
  </w:style>
  <w:style w:type="character" w:styleId="Hyperlink">
    <w:name w:val="Hyperlink"/>
    <w:basedOn w:val="DefaultParagraphFont"/>
    <w:uiPriority w:val="99"/>
    <w:unhideWhenUsed/>
    <w:rsid w:val="005F5AD1"/>
    <w:rPr>
      <w:color w:val="0000FF" w:themeColor="hyperlink"/>
      <w:u w:val="single"/>
    </w:rPr>
  </w:style>
  <w:style w:type="paragraph" w:styleId="NormalWeb">
    <w:name w:val="Normal (Web)"/>
    <w:basedOn w:val="Normal"/>
    <w:uiPriority w:val="99"/>
    <w:semiHidden/>
    <w:unhideWhenUsed/>
    <w:rsid w:val="005F5A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E5E"/>
  </w:style>
  <w:style w:type="paragraph" w:styleId="Footer">
    <w:name w:val="footer"/>
    <w:basedOn w:val="Normal"/>
    <w:link w:val="FooterChar"/>
    <w:uiPriority w:val="99"/>
    <w:unhideWhenUsed/>
    <w:rsid w:val="006F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01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2020-09-18T13:54:00Z</dcterms:created>
  <dcterms:modified xsi:type="dcterms:W3CDTF">2020-09-18T13:54:00Z</dcterms:modified>
</cp:coreProperties>
</file>